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44b1b5ade424c832806e1911ba94cc9656ef"/>
    <w:p>
      <w:pPr>
        <w:pStyle w:val="Heading3"/>
      </w:pPr>
      <w:r>
        <w:t xml:space="preserve">Оповещение о начале общественных обсуждений по проекту межевания территории, ограниченной улицей Николая Старостина, проектируемым проездом 894, технической зоной ЛЭП, территорией объекта ПК № 89а-ВАО "Проектный бульвар" (ВАО)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http://vao.mos.ru/electronic-public-discussion/detail/10142716.html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2025-04-15T03:52:23Z</dcterms:created>
  <dcterms:modified xsi:type="dcterms:W3CDTF">2025-04-15T03:52:23Z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