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14031388c90081b14a6b714315419a5ef654"/>
    <w:p>
      <w:pPr>
        <w:pStyle w:val="Heading3"/>
      </w:pPr>
      <w:r>
        <w:t xml:space="preserve">Оповещение о проведении общественных обсуждений по проекту планировки территории мкр. 11-12, 21-22, 23-24, части мкр. 29, 68 района Перово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http://vao.mos.ru/obyavlennye_publichnye_slushaniya/detail/8881663.html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2025-05-03T06:27:38Z</dcterms:created>
  <dcterms:modified xsi:type="dcterms:W3CDTF">2025-05-03T06:27:38Z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