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c1807c482d19112d6d7c759261da3fc904d88"/>
    <w:p>
      <w:pPr>
        <w:pStyle w:val="Heading3"/>
      </w:pPr>
      <w:r>
        <w:t xml:space="preserve">13 и 14 июля фестиваль «Рыба и Ко» в парке «Сокольники»</w:t>
      </w:r>
    </w:p>
    <w:p>
      <w:pPr>
        <w:pStyle w:val="FirstParagraph"/>
      </w:pPr>
      <w:r>
        <w:t xml:space="preserve">04.07.2013</w:t>
      </w:r>
    </w:p>
    <w:p>
      <w:pPr>
        <w:pStyle w:val="BodyText"/>
      </w:pPr>
      <w:r>
        <w:t xml:space="preserve">На два выходных дня - 13 и 14 июля – на аллее, ведущей к парку «Сокольники», осуществится мечта всех любителей рыбы и морепродуктов! Здесь состоится фестиваль «Рыба и Ко». Ненадолго парк превратится в рыбацкую деревушку. В центре деревни – настоящий рыбный рынок с различной морской экзотикой: устрицы, лангустины, омары, свежая рыба и др.</w:t>
      </w:r>
    </w:p>
    <w:p>
      <w:pPr>
        <w:pStyle w:val="BodyText"/>
      </w:pPr>
      <w:r>
        <w:t xml:space="preserve">Гости фестиваля смогут полезно и вкусно провести время всей семьёй. Рыбные рестораны La Mare, Boston SeaFood и многие другие будут предлагать посетителям фестивальные рыбные блюда. А в торговых рядах можно будет купить множество вкусностей домой!</w:t>
      </w:r>
    </w:p>
    <w:p>
      <w:pPr>
        <w:pStyle w:val="BodyText"/>
      </w:pPr>
      <w:r>
        <w:t xml:space="preserve">А также, в преддверии всероссийского «Дня Рыбака», значительное место на фестивале займёт сектор российской рыбы и морепродуктов, который представит Рыбная эко-лавка «Свои люди» и предложит более 70 разновидностей продукции из пяти главных промысловых районов России: Дальнего Востока, Мурманска, Сибири, Каспийского и Азовского бассейнов. Можно будет отведать стейки дикого лосося, чавычи, нерки и нельмы на гриле, шашлычки из северных креветок и морских гребешков, фиш-бургеры из трески, окуня и лосося, китайскую лапшу удон с рыбой и морепродуктами, вяленую корюшку, бутерброды с легендарной олюторской сельдью, дикие дальневосточные устрицы. И, конечно же, будет много конкурсов с ценными призами!</w:t>
      </w:r>
    </w:p>
    <w:p>
      <w:pPr>
        <w:pStyle w:val="BodyText"/>
      </w:pPr>
      <w:r>
        <w:t xml:space="preserve">И детишкам будет чем заняться – «Кафе «АндерСон» представит интересную развлекательную программу с мастер-классами и весёлыми играми.</w:t>
      </w:r>
    </w:p>
    <w:p>
      <w:pPr>
        <w:pStyle w:val="BodyText"/>
      </w:pPr>
      <w:r>
        <w:t xml:space="preserve">Гастрономический журнал Saveurs порадует гостей фестиваля мастер-классами от известных шеф-поваров и кулинаров. В рамках познавательной программы посетители смогут узнать много нового о рыбных деликатесах, научиться разделывать рыбу, выбирать морепродукты и готовить их.</w:t>
      </w:r>
    </w:p>
    <w:p>
      <w:pPr>
        <w:pStyle w:val="BodyText"/>
      </w:pPr>
      <w:r>
        <w:t xml:space="preserve">Кулинарная школа Culinaryon не только расскажет и покажет, но и предоставит гостям возможность самим принять участие в процессе! Участников интерактивных мастер-классов будут обучать опытные московские шеф-повара, которые раскроют секреты приготовления гастрономических шедевров из даров рек и морей по национальным рецептам кухонь мира.</w:t>
      </w:r>
    </w:p>
    <w:p>
      <w:pPr>
        <w:pStyle w:val="BodyText"/>
      </w:pPr>
      <w:r>
        <w:t xml:space="preserve">Главным событием фестиваля станет приготовление «Океана Ухи» – в огромном котле будет сварена настоящая тройная уха по старорусскому рецепту, из российской дикой рыбы, и каждый желающий сможет её попробовать на протяжении всего фестиваля!</w:t>
      </w:r>
    </w:p>
    <w:p>
      <w:pPr>
        <w:pStyle w:val="BodyText"/>
      </w:pPr>
      <w:r>
        <w:t xml:space="preserve">Фестиваль будет работать с 11.30 до 21.30.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http://vao.mos.ru/presscenter/anonsy/detail/772272.html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anonsy/detail/7722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anonsy/detail/7722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2025-04-15T06:55:44Z</dcterms:created>
  <dcterms:modified xsi:type="dcterms:W3CDTF">2025-04-15T06:55:44Z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