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f9fd8c1c08f9a24cf621792558f4302c636416"/>
    <w:p>
      <w:pPr>
        <w:pStyle w:val="Heading3"/>
      </w:pPr>
      <w:r>
        <w:t xml:space="preserve">Изучить астрономию и сделать фото с медведем: как благоустроили Семеновский сквер</w:t>
      </w:r>
    </w:p>
    <w:p>
      <w:pPr>
        <w:pStyle w:val="FirstParagraph"/>
      </w:pPr>
      <w:r>
        <w:t xml:space="preserve">04.12.2021</w:t>
      </w:r>
    </w:p>
    <w:p>
      <w:pPr>
        <w:pStyle w:val="BodyText"/>
      </w:pPr>
      <w:r>
        <w:rPr>
          <w:iCs/>
          <w:i/>
          <w:bCs/>
          <w:b/>
        </w:rPr>
        <w:t xml:space="preserve">В Восточном округе в этом году по программе «Мой район» благоустроили Семеновский сквер. Здесь создали комфортную зону отдыха, где каждый сможет найти себе занятие по душе.</w:t>
      </w:r>
      <w:r>
        <w:br/>
      </w:r>
    </w:p>
    <w:p>
      <w:pPr>
        <w:pStyle w:val="BodyText"/>
      </w:pPr>
      <w:r>
        <w:t xml:space="preserve">Особенность дизайна нового сквера – тематические площадки с игровыми зонами, посвященными школьным предметам: физике, химии, биологии, астрономии, математике. У каждой площадки есть своя оригинальная архитектурная доминанта. К примеру, на площадке, посвященной биологии, установили стилизованные фигурки животных: слона, лося, лошади, льва и медведя. На площадке «химия» все оборудование напоминает о строении разных химических элементов, атомов и молекул. А площадка «астрономия» позволит отправиться в путешествие по солнечной системе – здесь установлены скульптуры планет.</w:t>
      </w:r>
      <w:r>
        <w:br/>
      </w:r>
      <w:r>
        <w:br/>
      </w:r>
    </w:p>
    <w:p>
      <w:pPr>
        <w:pStyle w:val="BodyText"/>
      </w:pPr>
      <w:r>
        <w:t xml:space="preserve">В обновленном сквере для детей установлено множество разнообразных игровых комплексов, выполненных в футуристической стилистике: сетки для лазания, горки, объединенные системой переходов, несколько видов качелей, мини-скалодром. Для малышей оборудован уютный деревянный игровой городок с песчаным покрытием и фигурами черепах. Помимо игровых зон в сквере обустроены места для тихого отдыха с садовыми диванами, ротонда, удобные прогулочные аллеи.</w:t>
      </w:r>
    </w:p>
    <w:p>
      <w:pPr>
        <w:pStyle w:val="BodyText"/>
      </w:pPr>
      <w:r>
        <w:rPr>
          <w:iCs/>
          <w:i/>
          <w:bCs/>
          <w:b/>
        </w:rPr>
        <w:t xml:space="preserve">Фото: пресс-служба префектуры ВАО; Артур Новосильцев.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http://vao.mos.ru/presscenter/news/detail/10446243.html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ao.mos.ru" TargetMode="External" /><Relationship Type="http://schemas.openxmlformats.org/officeDocument/2006/relationships/hyperlink" Id="rId20" Target="http://vao.mos.ru/presscenter/news/detail/104462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ao.mos.ru" TargetMode="External" /><Relationship Type="http://schemas.openxmlformats.org/officeDocument/2006/relationships/hyperlink" Id="rId20" Target="http://vao.mos.ru/presscenter/news/detail/104462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2025-05-15T10:10:27Z</dcterms:created>
  <dcterms:modified xsi:type="dcterms:W3CDTF">2025-05-15T10:10:27Z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