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a85363d60c808f4deac95c14044e64221c0d47"/>
    <w:p>
      <w:pPr>
        <w:pStyle w:val="Heading3"/>
      </w:pPr>
      <w:r>
        <w:t xml:space="preserve">В Сокольниках завершилась реконструкция ледового дворца</w:t>
      </w:r>
    </w:p>
    <w:p>
      <w:pPr>
        <w:pStyle w:val="FirstParagraph"/>
      </w:pPr>
      <w:r>
        <w:t xml:space="preserve">20.07.2023</w:t>
      </w:r>
    </w:p>
    <w:bookmarkEnd w:id="20"/>
    <w:bookmarkStart w:id="24" w:name="Xef8bccfff8d16d070fa23e3ff7beb8196dc594b"/>
    <w:p>
      <w:pPr>
        <w:pStyle w:val="Heading3"/>
      </w:pPr>
      <w:r>
        <w:t xml:space="preserve">Теперь спортивный объект отвечает всем современным требованиям.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Завершилась реконструкция ледового дворца в Сокольниках. Об этом сообщил</w:t>
      </w:r>
      <w:r>
        <w:t xml:space="preserve"> </w:t>
      </w:r>
      <w:hyperlink r:id="rId21">
        <w:r>
          <w:rPr>
            <w:rStyle w:val="Hyperlink"/>
          </w:rPr>
          <w:t xml:space="preserve">в своем телеграм-канале</w:t>
        </w:r>
      </w:hyperlink>
      <w:r>
        <w:t xml:space="preserve"> </w:t>
      </w:r>
      <w:r>
        <w:t xml:space="preserve">Сергей Собянин.</w:t>
      </w:r>
    </w:p>
    <w:p>
      <w:pPr>
        <w:pStyle w:val="BodyText"/>
      </w:pPr>
      <w:r>
        <w:t xml:space="preserve">«Теперь это новое спортивное сооружение площадью больше 18,5 тысячи квадратных метров, отвечающее всем современным требованиям», — написал Мэр Москвы.</w:t>
      </w:r>
    </w:p>
    <w:p>
      <w:pPr>
        <w:pStyle w:val="BodyText"/>
      </w:pPr>
      <w:r>
        <w:t xml:space="preserve">В обновленном ледовом дворце есть все необходимое для продуктивных тренировок, в том числе две ледовые арены, спортзал для занятий мини-футболом и шахматно-шашечный клуб. Оборудованы медицинский кабинет, спа-центр с купелью, раздевалки для спортсменов и технические помещения.</w:t>
      </w:r>
    </w:p>
    <w:p>
      <w:pPr>
        <w:pStyle w:val="BodyText"/>
      </w:pPr>
      <w:r>
        <w:t xml:space="preserve">Территорию рядом с ледовым дворцом благоустроили: сделали пешеходные зоны и дорожки, высадили деревья и кустарники, установили декоративное освещение и организовали парковку.</w:t>
      </w:r>
    </w:p>
    <w:p>
      <w:pPr>
        <w:pStyle w:val="BodyText"/>
      </w:pPr>
      <w:r>
        <w:t xml:space="preserve">«Обновленный ледовый дворец станет центром притяжения наших талантливых спортсменов», — заключил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http://vao.mos.ru/presscenter/news/detail/11725357.html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11725357.html" TargetMode="External" /><Relationship Type="http://schemas.openxmlformats.org/officeDocument/2006/relationships/hyperlink" Id="rId21" Target="https://t.me/mos_sobyanin/61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11725357.html" TargetMode="External" /><Relationship Type="http://schemas.openxmlformats.org/officeDocument/2006/relationships/hyperlink" Id="rId21" Target="https://t.me/mos_sobyanin/61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2025-04-22T22:08:03Z</dcterms:created>
  <dcterms:modified xsi:type="dcterms:W3CDTF">2025-04-22T22:08:03Z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