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13156c3b0907a3465cda4664facbfbaeea7c0"/>
    <w:p>
      <w:pPr>
        <w:pStyle w:val="Heading3"/>
      </w:pPr>
      <w:r>
        <w:t xml:space="preserve">Десять маршрутов ВАО избавятся от турникетов в автобусах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rPr>
          <w:bCs/>
          <w:b/>
          <w:iCs/>
          <w:i/>
        </w:rPr>
        <w:t xml:space="preserve">Автобусы без турникетов появятся на 10 маршрутах в Восточном округе весной. Среди них маршруты №№21к, 83, 141, 417, 502, 505, 617, 702, 787, С7.</w:t>
      </w:r>
    </w:p>
    <w:p>
      <w:pPr>
        <w:pStyle w:val="BodyText"/>
      </w:pPr>
      <w:r>
        <w:t xml:space="preserve">Однако зайцем проскочить в такой автобус будет трудно – расплачиваться за проезд нужно будет, приложив проездной к валидатору, который смонтирован возле открытой кабины водителя.</w:t>
      </w:r>
    </w:p>
    <w:p>
      <w:pPr>
        <w:pStyle w:val="BodyText"/>
      </w:pPr>
      <w:r>
        <w:t xml:space="preserve">Автобусы без турникетов появятся в рамках новой модели пассажирских перевозок, по которой часть маршрутов отдана частным перевозчикам на определенных условиях. Одно из них – соблюдение водителями расписания. Все автобусы, о которых идёт речь, принадлежат компании «Автолайн». По словам гендиректора компании Александра Тура, отсутствие турникетов должно ускорить посадку пассажиров.</w:t>
      </w:r>
    </w:p>
    <w:p>
      <w:pPr>
        <w:pStyle w:val="BodyText"/>
      </w:pPr>
      <w:r>
        <w:t xml:space="preserve">Валидаторами без турникетов в округе будут оснащены 77 автобусов большой, средней и малой вместимости (маршрутки). Компания закупает переоборудованный транспорт в Минске, Подмосковье и Италии.</w:t>
      </w:r>
    </w:p>
    <w:p>
      <w:pPr>
        <w:pStyle w:val="BodyText"/>
      </w:pPr>
      <w:r>
        <w:t xml:space="preserve">В новых голубых автобусах будут принимать все виды городских проездных билетов (включая карту «Тройка»), социальные карты москвича и льготные удостоверения.</w:t>
      </w:r>
    </w:p>
    <w:p>
      <w:pPr>
        <w:pStyle w:val="BodyText"/>
      </w:pPr>
      <w:r>
        <w:t xml:space="preserve">Все 10 маршрутов начнут ездить без турникетов с 15 мая – именно тогда вступает в силу контракт на городские перевозки у «Автолайна».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http://vao.mos.ru/presscenter/news/detail/2552024.html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55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55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2025-04-25T03:18:06Z</dcterms:created>
  <dcterms:modified xsi:type="dcterms:W3CDTF">2025-04-25T03:18:06Z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