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b5b1fe9724bc91b13c860a526a04f045872c17"/>
    <w:p>
      <w:pPr>
        <w:pStyle w:val="Heading3"/>
      </w:pPr>
      <w:r>
        <w:t xml:space="preserve">В Измайловском парке пройдет Спартакиада землячеств и национально-культурных объединений</w:t>
      </w:r>
    </w:p>
    <w:p>
      <w:pPr>
        <w:pStyle w:val="FirstParagraph"/>
      </w:pPr>
      <w:r>
        <w:t xml:space="preserve">22.07.2016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2692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ao.mos.ru/www/upload/medialibrary/183/shutterstock_80334283_e146910323975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9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IV Спартакиада землячеств и национально-культурных объединений города Москвы при поддержке Департамента национальной политики, межрегиональных связей и туризма города Москвы состоится 30 июля на аллее Большого круга, 7 в «Измайловском парке культуры и отдыха» в ВАО.</w:t>
      </w:r>
    </w:p>
    <w:p>
      <w:pPr>
        <w:pStyle w:val="BodyText"/>
      </w:pPr>
      <w:r>
        <w:t xml:space="preserve">— Наша цель – формирование здоровой и благоприятной атмосферы согласия и взаимопонимания в молодежной среде, сохранение спортивных традиций разных национальностей и пропаганда здорового образа жизни среди москвичей и гостей столицы, — рассказал «Восточному округу» представитель оргкомитета Спартакиады Батор Дугаров.</w:t>
      </w:r>
    </w:p>
    <w:p>
      <w:pPr>
        <w:pStyle w:val="BodyText"/>
      </w:pPr>
      <w:r>
        <w:t xml:space="preserve">В программе Спартакиады – командные соревнования по волейболу, стритболу, борьбе на поясах, традиционной борьбе сибирских народов, арм-рестлингу, настольному теннису, гиревому спорту. В рамках фоновой активности состоятся индивидуальные состязания по шашкам, нардам, стрельбе из лука, отжиманиям на брусьях и городошному спорту.</w:t>
      </w:r>
    </w:p>
    <w:p>
      <w:pPr>
        <w:pStyle w:val="BodyText"/>
      </w:pPr>
      <w:r>
        <w:t xml:space="preserve">Принять участие в состязаниях могут все желающие. Представителям землячеств и национально-культурных объединений необходимо направить заявку по адресу: m.pilipchak@sshikom.com. Прошедшие электронную регистрацию должны явиться к месту проведения соревнований к 9.00, открытие Спартакиады намечено на 11.00.</w:t>
      </w:r>
    </w:p>
    <w:p>
      <w:pPr>
        <w:pStyle w:val="BodyText"/>
      </w:pPr>
      <w:r>
        <w:t xml:space="preserve">Возможность поучаствовать в соревнованиях городского масштаба появится также у жителей ВАО и других округов, отдыхающих в парке. Для этого достаточно зарегистрироваться в качестве участника выбранного индивидуального состязания прямо на месте. Для самых юных гостей спортивного праздника предусмотрено проведение мастер-классов и детских спортивных игр.</w:t>
      </w:r>
    </w:p>
    <w:p>
      <w:pPr>
        <w:pStyle w:val="BodyText"/>
      </w:pPr>
      <w:r>
        <w:t xml:space="preserve">Все участники и гости праздника имеют равные шансы выиграть кубки победителей, памятные призы от организаторов и сувениры от Правительства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http://vao.mos.ru/presscenter/news/detail/3396384.html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ao.mos.ru" TargetMode="External" /><Relationship Type="http://schemas.openxmlformats.org/officeDocument/2006/relationships/hyperlink" Id="rId23" Target="http://vao.mos.ru/presscenter/news/detail/33963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ao.mos.ru" TargetMode="External" /><Relationship Type="http://schemas.openxmlformats.org/officeDocument/2006/relationships/hyperlink" Id="rId23" Target="http://vao.mos.ru/presscenter/news/detail/33963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2025-08-03T22:21:02Z</dcterms:created>
  <dcterms:modified xsi:type="dcterms:W3CDTF">2025-08-03T22:21:02Z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