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0fc2db608d89c8425de6ab00e95021dce0325"/>
    <w:p>
      <w:pPr>
        <w:pStyle w:val="Heading3"/>
      </w:pPr>
      <w:r>
        <w:t xml:space="preserve">Досуговые учреждения ВАО подготовили программу на ближайшую неделю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60b/30f0d96a8eee9233bcfdf5605351cbd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Где и как отдохнуть в Восточном округе, чтобы досуг был не только интересным и разнообразным, но и познавательным? Ответ на этот вопрос еженедельно дают досуговые программы различных культурных и спортивных учреждений ВАО, парков и зон отдыха, клубов и центров развития и образования.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житель округа от мала до велика сможет найти себе занятие по душе. «Восточный округ» по обыкновению предлагает читателям наиболее интересные, на наш взгляд, события, которые пройдут на ближайшей неделе.</w:t>
      </w:r>
    </w:p>
    <w:p>
      <w:pPr>
        <w:pStyle w:val="BodyText"/>
      </w:pPr>
      <w:r>
        <w:rPr>
          <w:bCs/>
          <w:b/>
        </w:rPr>
        <w:t xml:space="preserve">История письма на Большой Черкизовской</w:t>
      </w:r>
    </w:p>
    <w:p>
      <w:pPr>
        <w:pStyle w:val="BodyText"/>
      </w:pPr>
      <w:r>
        <w:t xml:space="preserve">На экскурсию по музею электронной книги приглашает 24 июля в 13.00 Российская государственная библиотека для молодёжи (ул. Большая Черкизовская, 4, корп. 1). В музее можно будет увидеть старинные писчие инструменты (птичьи и стальные перья, кисти, стило) и материалы для письма (шёлк, пергамент, береста), узнать, как выглядели рукописные книги, увидеть самые первые ноутбуки и карманные компьютеры, которые сейчас, являются раритетом и т. д.</w:t>
      </w:r>
    </w:p>
    <w:p>
      <w:pPr>
        <w:pStyle w:val="BodyText"/>
      </w:pPr>
      <w:r>
        <w:rPr>
          <w:bCs/>
          <w:b/>
        </w:rPr>
        <w:t xml:space="preserve">Экоэкскурсия в Терлецком</w:t>
      </w:r>
    </w:p>
    <w:p>
      <w:pPr>
        <w:pStyle w:val="BodyText"/>
      </w:pPr>
      <w:r>
        <w:t xml:space="preserve">Экскурсия «Сельский дворик» пройдёт 24 июля в 14.00 в экоцентре «Конный двор» (Терлецкий лесопарк, ул. Металлургов, д. 41). Посетители познакомятся с обитателями экоцентра - козами, лошадьми и кроликами. Контактный тел. (495) 672-8865.</w:t>
      </w:r>
    </w:p>
    <w:p>
      <w:pPr>
        <w:pStyle w:val="BodyText"/>
      </w:pPr>
      <w:r>
        <w:rPr>
          <w:bCs/>
          <w:b/>
        </w:rPr>
        <w:t xml:space="preserve">Кино на Мартеновской</w:t>
      </w:r>
    </w:p>
    <w:p>
      <w:pPr>
        <w:pStyle w:val="BodyText"/>
      </w:pPr>
      <w:r>
        <w:t xml:space="preserve">В рамках программы «Книга на экране» 31 июля в 14.00 в кинотеатре «Берёзка» (Мартеновская, 25) можно будет посмотреть фильм «Совсем пропащий» (СССР, 1973 г., реж. Георгий Данелия). Это экранизация романа Марка Твена «Приключения Гекльберри Финна». Вход свободный в порядке живой очереди. Количество мест ограничено.</w:t>
      </w:r>
    </w:p>
    <w:p>
      <w:pPr>
        <w:pStyle w:val="BodyText"/>
      </w:pPr>
      <w:r>
        <w:rPr>
          <w:bCs/>
          <w:b/>
        </w:rPr>
        <w:t xml:space="preserve">Квест на Саянской</w:t>
      </w:r>
    </w:p>
    <w:p>
      <w:pPr>
        <w:pStyle w:val="BodyText"/>
      </w:pPr>
      <w:r>
        <w:t xml:space="preserve">Принять участие в игре-квесте для детей и подростков «Нескучная библиотека» можно будет 26 июля в 11.00 в библиотеке №100 (ул. Саянская, 7А). Участникам предстоит узнать об истории книгопечатания, ответить на многочисленные вопросы, разгадать головоломки и ребусы. Все участники получат подарки. А после квеста будет показан мультфильм «Летающие книги».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http://vao.mos.ru/presscenter/news/detail/7461666.html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6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6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2025-04-07T09:58:39Z</dcterms:created>
  <dcterms:modified xsi:type="dcterms:W3CDTF">2025-04-07T09:58:39Z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