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797436015f13df5c3990cc00e89aec5b89b5a"/>
    <w:p>
      <w:pPr>
        <w:pStyle w:val="Heading3"/>
      </w:pPr>
      <w:r>
        <w:t xml:space="preserve">Восточное Измайлово примет крупный турнир по кикбоксингу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1295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kickboxing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95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Восточное Измайлово состоится финальная часть турнира по боксу и кикбоксингу «ОМСБОН-ВЫМПЕЛ», посвящённого 74-ой годовщине Победы советского народа в Великой Отечественной войне.</w:t>
      </w:r>
    </w:p>
    <w:p>
      <w:pPr>
        <w:pStyle w:val="BodyText"/>
      </w:pPr>
      <w:r>
        <w:t xml:space="preserve">Соревнования также приурочены к Дню основания Группы специального назначения КГБ СССР «Вымпел». В турнире примут участие юноши и девушки от 15 до 16 лет, а также юниоры и юниорки 17-18 лет.</w:t>
      </w:r>
    </w:p>
    <w:p>
      <w:pPr>
        <w:pStyle w:val="BodyText"/>
      </w:pPr>
      <w:r>
        <w:t xml:space="preserve">Почётными гостями станут участники боевых действий и заслуженные мастера спорта, многократные чемпионы Мира и Европы по кикбоксингу. Они проведут церемонию награждения ребят.</w:t>
      </w:r>
    </w:p>
    <w:p>
      <w:pPr>
        <w:pStyle w:val="BodyText"/>
      </w:pPr>
      <w:r>
        <w:t xml:space="preserve">Поединки стартуют 21 сентября в 14.00. Вход на турнир свободный, без записи.</w:t>
      </w:r>
    </w:p>
    <w:p>
      <w:pPr>
        <w:pStyle w:val="BodyText"/>
      </w:pPr>
      <w:r>
        <w:t xml:space="preserve">Соревнования пройдут по адресу: ФОК ГБУ СШОР «Трудовые резервы», ул. Нижняя Первомайская, дом 52.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http://vao.mos.ru/presscenter/news/detail/8362318.html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362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362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2025-07-19T07:36:41Z</dcterms:created>
  <dcterms:modified xsi:type="dcterms:W3CDTF">2025-07-19T07:36:41Z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