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ab2721353360abeff8d9cbb8ec570fe609137"/>
    <w:p>
      <w:pPr>
        <w:pStyle w:val="Heading3"/>
      </w:pPr>
      <w:r>
        <w:t xml:space="preserve">Пять катков с натуральным льдом откроют в Северном Измайлове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rPr>
          <w:iCs/>
          <w:i/>
          <w:bCs/>
          <w:b/>
        </w:rPr>
        <w:t xml:space="preserve">В пяти дворах района Северное Измайлове будут работать площадки с натуральным ледовым покрытием. Об этом сообщила начальник отдела по благоустройству ГБУ Жилищник Оксана Монахова.</w:t>
      </w:r>
    </w:p>
    <w:p>
      <w:pPr>
        <w:pStyle w:val="BodyText"/>
      </w:pPr>
      <w:r>
        <w:t xml:space="preserve">–– Катки будут открыты по следующим адресам: Никитинская улица, дом 27 к. 2; Никитинская улица, дом 22; 3-я Парковая улица, дом 52 к. 2; 13-я Парковая улица, дом 27 корпуса 1, 2 и 3, - рассказала Монахова. - Заливать их естественным льдом мы планируем сразу, как только минусовая температура будет держаться больше пяти дней на отметке -5 градусов.</w:t>
      </w:r>
    </w:p>
    <w:p>
      <w:pPr>
        <w:pStyle w:val="BodyText"/>
      </w:pPr>
      <w:r>
        <w:t xml:space="preserve">Как показывает практика, объекты зимнего отдыха в районе Северное Измайлово пользуются большой популярностью, а создание условий и организация полноценного досуга для жителей района – часть программы «Мой район».</w:t>
      </w:r>
    </w:p>
    <w:p>
      <w:pPr>
        <w:pStyle w:val="BodyText"/>
      </w:pPr>
      <w:r>
        <w:rPr>
          <w:iCs/>
          <w:i/>
          <w:bCs/>
          <w:b/>
        </w:rPr>
        <w:t xml:space="preserve">Фото: Ярослав Чингаев, архив газеты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http://vao.mos.ru/presscenter/news/detail/8543469.html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543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543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2025-07-19T10:39:10Z</dcterms:created>
  <dcterms:modified xsi:type="dcterms:W3CDTF">2025-07-19T10:39:10Z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