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44adeea9062602ef4d865a6b82cd793e6db22"/>
    <w:p>
      <w:pPr>
        <w:pStyle w:val="Heading3"/>
      </w:pPr>
      <w:r>
        <w:t xml:space="preserve">Жители ВАО уже могут оформить резидентные разрешения на новые платные парковки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drawing>
          <wp:inline>
            <wp:extent cx="42672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парковка-мос.ру_M-A2A9Z0BaLy(2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Начиная с 17 февраля, в Восточном округе появятся новые участки с платными парковками. Автовладельцы из этих районов могут уже сейчас подать заявку на получение резидентного разрешения.</w:t>
      </w:r>
    </w:p>
    <w:p>
      <w:pPr>
        <w:pStyle w:val="BodyText"/>
      </w:pPr>
      <w:r>
        <w:t xml:space="preserve">ГКУ «Администратор московского парковочного пространства» напоминает, что эти документы позволяют водителям, жителям района, бесплатно оставлять машину на платных уличных парковках с 20.00 до 8.00. Хозяева автомобилей также могут внести резидентную плату в размере 3, 6 или 9 тыс. рублей, на 1, 2 или 3 года соответственно и оставлять машину на платном участке круглосуточно.</w:t>
      </w:r>
    </w:p>
    <w:p>
      <w:pPr>
        <w:pStyle w:val="BodyText"/>
      </w:pPr>
      <w:r>
        <w:t xml:space="preserve">Подать заявление на оформление резидентного парковочного разрешения можно в любом МФЦ или на едином городском портале mos.ru. Для льготников предусмотрены скидки, с их перечнем можно ознакомиться на сайте «Московского паркинга</w:t>
      </w:r>
      <w:r>
        <w:t xml:space="preserve"> </w:t>
      </w:r>
      <w:hyperlink r:id="rId23">
        <w:r>
          <w:rPr>
            <w:rStyle w:val="Hyperlink"/>
          </w:rPr>
          <w:t xml:space="preserve">www.parking.mos.ru/about/123</w:t>
        </w:r>
      </w:hyperlink>
      <w:r>
        <w:t xml:space="preserve">. Контакт-центр «Московский транспорт» - с городского – 8 (495) 539-5454, с мобильного – 3210.</w:t>
      </w:r>
    </w:p>
    <w:p>
      <w:pPr>
        <w:pStyle w:val="BodyText"/>
      </w:pPr>
      <w:r>
        <w:t xml:space="preserve">Где будут новые платные парковки:</w:t>
      </w:r>
    </w:p>
    <w:p>
      <w:pPr>
        <w:pStyle w:val="BodyText"/>
      </w:pPr>
      <w:r>
        <w:rPr>
          <w:bCs/>
          <w:b/>
        </w:rPr>
        <w:t xml:space="preserve">Новогиреево:</w:t>
      </w:r>
    </w:p>
    <w:p>
      <w:pPr>
        <w:pStyle w:val="BodyText"/>
      </w:pPr>
      <w:r>
        <w:t xml:space="preserve">· 2-й проспект Новогиреево от пересечения с Напольным проездом до пересечения с Зелёным проспектом</w:t>
      </w:r>
    </w:p>
    <w:p>
      <w:pPr>
        <w:pStyle w:val="BodyText"/>
      </w:pPr>
      <w:r>
        <w:t xml:space="preserve">· 3-й проспект Новогиреево от пересечения с Зелёным проспектом до пресечения с улицей Алексея Дикого</w:t>
      </w:r>
    </w:p>
    <w:p>
      <w:pPr>
        <w:pStyle w:val="BodyText"/>
      </w:pPr>
      <w:r>
        <w:t xml:space="preserve">· 5-й проспект Новогиреево от пересечения с Сапёрным проездом до пересечения с улицей Алексея Дикого</w:t>
      </w:r>
    </w:p>
    <w:p>
      <w:pPr>
        <w:pStyle w:val="BodyText"/>
      </w:pPr>
      <w:r>
        <w:t xml:space="preserve">· Сапёрный проезд. Около дома № 44/28 на Новогиреевской улице.</w:t>
      </w:r>
    </w:p>
    <w:p>
      <w:pPr>
        <w:pStyle w:val="BodyText"/>
      </w:pPr>
      <w:r>
        <w:rPr>
          <w:bCs/>
          <w:b/>
        </w:rPr>
        <w:t xml:space="preserve">Соколиная Гора</w:t>
      </w:r>
    </w:p>
    <w:p>
      <w:pPr>
        <w:pStyle w:val="BodyText"/>
      </w:pPr>
      <w:r>
        <w:t xml:space="preserve">· 9-я улица Соколиной Горы от пересечения с улицей Бориса Жигуленкова до пересечения с Окружным проездом</w:t>
      </w:r>
    </w:p>
    <w:p>
      <w:pPr>
        <w:pStyle w:val="BodyText"/>
      </w:pPr>
      <w:r>
        <w:t xml:space="preserve">· 10-я улица Соколиной Горы от пересечения с улицей Бориса Жигуленкова до пересечения со 2-м Вольным переулком</w:t>
      </w:r>
    </w:p>
    <w:p>
      <w:pPr>
        <w:pStyle w:val="BodyText"/>
      </w:pPr>
      <w:r>
        <w:t xml:space="preserve">· Измайловское шоссе от пересечения с Измайловским валом до пересечения с Окружным проездом</w:t>
      </w:r>
    </w:p>
    <w:p>
      <w:pPr>
        <w:pStyle w:val="BodyText"/>
      </w:pPr>
      <w:r>
        <w:t xml:space="preserve">· Проспект Будённого чётная сторона от пересечения с 8-й улицей Соколиной Горы до пересечения с шоссе Энтузиастов</w:t>
      </w:r>
    </w:p>
    <w:p>
      <w:pPr>
        <w:pStyle w:val="BodyText"/>
      </w:pPr>
      <w:r>
        <w:t xml:space="preserve">· Проспект Будённого нечётная сторона полностью, за исключением участка у дома №21</w:t>
      </w:r>
    </w:p>
    <w:p>
      <w:pPr>
        <w:pStyle w:val="BodyText"/>
      </w:pPr>
      <w:r>
        <w:t xml:space="preserve">· Улица Ибрагимова от пересечения с Измайловским шоссе до пересечения с улицей Щербаковской</w:t>
      </w:r>
    </w:p>
    <w:p>
      <w:pPr>
        <w:pStyle w:val="BodyText"/>
      </w:pPr>
      <w:r>
        <w:t xml:space="preserve">· Улица Бориса Жигуленкова.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http://vao.mos.ru/presscenter/news/detail/8667402.html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667402.html" TargetMode="External" /><Relationship Type="http://schemas.openxmlformats.org/officeDocument/2006/relationships/hyperlink" Id="rId23" Target="http://www.parking.mos.ru/about/1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667402.html" TargetMode="External" /><Relationship Type="http://schemas.openxmlformats.org/officeDocument/2006/relationships/hyperlink" Id="rId23" Target="http://www.parking.mos.ru/about/1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2025-04-29T21:59:29Z</dcterms:created>
  <dcterms:modified xsi:type="dcterms:W3CDTF">2025-04-29T21:59:29Z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