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da21c5b6ccc9e69944a4782044efef2d07beb"/>
    <w:p>
      <w:pPr>
        <w:pStyle w:val="Heading3"/>
      </w:pPr>
      <w:r>
        <w:t xml:space="preserve">Москвичей ждет насыщенная программа показов в сети «Москино»</w:t>
      </w:r>
    </w:p>
    <w:p>
      <w:pPr>
        <w:pStyle w:val="FirstParagraph"/>
      </w:pPr>
      <w:r>
        <w:t xml:space="preserve">29.03.2021</w:t>
      </w:r>
    </w:p>
    <w:p>
      <w:pPr>
        <w:pStyle w:val="BodyText"/>
      </w:pPr>
      <w:r>
        <w:rPr>
          <w:iCs/>
          <w:i/>
          <w:bCs/>
          <w:b/>
        </w:rPr>
        <w:t xml:space="preserve">Столичные кинотеатры к радости зрителей возобновили свою работу, пусть и с ограничениями. Горожане вновь могут наслаждаться новинками киноиндустрии и старым добрым кино. Кинотеатры сети Москино подготовили насыщенную программу.</w:t>
      </w:r>
    </w:p>
    <w:p>
      <w:pPr>
        <w:pStyle w:val="BodyText"/>
      </w:pPr>
      <w:r>
        <w:t xml:space="preserve">Это не только показы авторского кино на языке оригинала и ретроспективы признанных режиссеров. «Москино» готовит совместные программы с «Союзмультфильмом», Музеем Москвы, Госфильмофондом, Музеем Михаила Булгакова. В апреле запланированы к показу лучшие программы Московского кинофестиваля. А в июле пройдет фестиваль, посвященный 55-летию Международного кинофестиваля в Карловых Варах. К премии «Оскар», которая запланирована на конец апреля, мы, безусловно, в сети пройдут предпоказы фильмов-номинантов: «Отец», «Земля кочевников», «Минари» и других.</w:t>
      </w:r>
    </w:p>
    <w:p>
      <w:pPr>
        <w:pStyle w:val="BodyText"/>
      </w:pPr>
      <w:r>
        <w:t xml:space="preserve">Совсем скоро «Москино» выпустит собственный иллюстрированный журнал. Он будет рассказывать о культурной жизни столицы, нашем наследии, в том числе, конечно, о кино. Среди авторов издания известные писатели, критики, драматурги и сценаристы. Журнал будет выходить раз в квартал, первый номер — «Москино. Весна» — появится уже в марте.</w:t>
      </w:r>
    </w:p>
    <w:p>
      <w:pPr>
        <w:pStyle w:val="BodyText"/>
      </w:pPr>
      <w:r>
        <w:rPr>
          <w:iCs/>
          <w:i/>
        </w:rPr>
        <w:t xml:space="preserve">- Сегодня для отечественного кинематографа — время уникальных возможностей. Через год-два, ему уже будет сложно конкурировать с тем огромным количеством голливудских блокбастеров, которое появится на кинорынке после отмены ограничений. Но надеюсь, что за время пандемии наше кино сумеет завоевать сердца новых зрителей», - рассказала генеральный директор сети кинотеатров «Москино» Наталья Мокрицкая.</w:t>
      </w:r>
    </w:p>
    <w:p>
      <w:pPr>
        <w:pStyle w:val="BodyText"/>
      </w:pPr>
      <w:r>
        <w:t xml:space="preserve">Дело в том, что пандемия изменила киноиндустрию. Съемки крупнейших проектов были отложены, а долгожданные премьеры продолжают переноситься. Вместе с тем в Москве, в отличие от многих мировых столиц, кинотеатры возобновили свою работу, пусть и с ограничением по заполняемости. Кроме того, в столице проходят съемки новых фильмов.</w:t>
      </w:r>
    </w:p>
    <w:p>
      <w:pPr>
        <w:pStyle w:val="BodyText"/>
      </w:pPr>
      <w:r>
        <w:t xml:space="preserve">Комплексная модернизация кинотеатров сети «Москино» началась еще в 2017 году. За это время был проведен полноценный ребрендинг, выполнены локальные ремонтные работы фасадов, фойе и кинозалов, установлено современное кинооборудование. Фойе с зонами кафе, кинозалы с новыми креслами, современное звуковое и кинопроекционное оборудование — все это позволило привлечь новых зрителей.</w:t>
      </w:r>
    </w:p>
    <w:p>
      <w:pPr>
        <w:pStyle w:val="BodyText"/>
      </w:pPr>
      <w:r>
        <w:rPr>
          <w:iCs/>
          <w:i/>
          <w:bCs/>
          <w:b/>
        </w:rPr>
        <w:t xml:space="preserve">На фото: в кинотеатре «Березка» (ВАО)/Ярослав Чингаев, газета «Восточный округ»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http://vao.mos.ru/presscenter/news/detail/9823884.html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9823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9823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2025-05-07T16:23:10Z</dcterms:created>
  <dcterms:modified xsi:type="dcterms:W3CDTF">2025-05-07T16:23:10Z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